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EFC" w:rsidRPr="00FA355B" w:rsidRDefault="00C05EFC" w:rsidP="00FA355B">
      <w:pPr>
        <w:pStyle w:val="NoSpacing"/>
        <w:jc w:val="both"/>
        <w:rPr>
          <w:rFonts w:ascii="Times New Roman" w:hAnsi="Times New Roman" w:cs="Times New Roman"/>
        </w:rPr>
      </w:pPr>
    </w:p>
    <w:p w:rsidR="00C05EFC" w:rsidRPr="00FA355B" w:rsidRDefault="00C05EFC" w:rsidP="00FA355B">
      <w:pPr>
        <w:pStyle w:val="NoSpacing"/>
        <w:jc w:val="both"/>
        <w:rPr>
          <w:rFonts w:ascii="Times New Roman" w:hAnsi="Times New Roman" w:cs="Times New Roman"/>
          <w:b/>
          <w:bCs/>
          <w:u w:val="single"/>
        </w:rPr>
      </w:pPr>
      <w:r w:rsidRPr="00FA355B">
        <w:rPr>
          <w:rFonts w:ascii="Times New Roman" w:hAnsi="Times New Roman" w:cs="Times New Roman"/>
          <w:b/>
          <w:bCs/>
          <w:u w:val="single"/>
        </w:rPr>
        <w:t>Disclosure of Executive Rem</w:t>
      </w:r>
      <w:r w:rsidR="002624C9" w:rsidRPr="00FA355B">
        <w:rPr>
          <w:rFonts w:ascii="Times New Roman" w:hAnsi="Times New Roman" w:cs="Times New Roman"/>
          <w:b/>
          <w:bCs/>
          <w:u w:val="single"/>
        </w:rPr>
        <w:t xml:space="preserve">uneration </w:t>
      </w:r>
      <w:r w:rsidR="00EA380E" w:rsidRPr="00FA355B">
        <w:rPr>
          <w:rFonts w:ascii="Times New Roman" w:hAnsi="Times New Roman" w:cs="Times New Roman"/>
          <w:b/>
          <w:bCs/>
          <w:u w:val="single"/>
        </w:rPr>
        <w:t xml:space="preserve">of IIFCL Asset Management Company Limited for the </w:t>
      </w:r>
      <w:r w:rsidR="002624C9" w:rsidRPr="00FA355B">
        <w:rPr>
          <w:rFonts w:ascii="Times New Roman" w:hAnsi="Times New Roman" w:cs="Times New Roman"/>
          <w:b/>
          <w:bCs/>
          <w:u w:val="single"/>
        </w:rPr>
        <w:t>Financial Year 20</w:t>
      </w:r>
      <w:r w:rsidR="00F26F29" w:rsidRPr="00FA355B">
        <w:rPr>
          <w:rFonts w:ascii="Times New Roman" w:hAnsi="Times New Roman" w:cs="Times New Roman"/>
          <w:b/>
          <w:bCs/>
          <w:u w:val="single"/>
        </w:rPr>
        <w:t>2</w:t>
      </w:r>
      <w:r w:rsidR="00AE3AF7" w:rsidRPr="00FA355B">
        <w:rPr>
          <w:rFonts w:ascii="Times New Roman" w:hAnsi="Times New Roman" w:cs="Times New Roman"/>
          <w:b/>
          <w:bCs/>
          <w:u w:val="single"/>
        </w:rPr>
        <w:t>3</w:t>
      </w:r>
      <w:r w:rsidR="00A838BE" w:rsidRPr="00FA355B">
        <w:rPr>
          <w:rFonts w:ascii="Times New Roman" w:hAnsi="Times New Roman" w:cs="Times New Roman"/>
          <w:b/>
          <w:bCs/>
          <w:u w:val="single"/>
        </w:rPr>
        <w:t>-</w:t>
      </w:r>
      <w:r w:rsidR="00321108" w:rsidRPr="00FA355B">
        <w:rPr>
          <w:rFonts w:ascii="Times New Roman" w:hAnsi="Times New Roman" w:cs="Times New Roman"/>
          <w:b/>
          <w:bCs/>
          <w:u w:val="single"/>
        </w:rPr>
        <w:t>2</w:t>
      </w:r>
      <w:r w:rsidR="00AE3AF7" w:rsidRPr="00FA355B">
        <w:rPr>
          <w:rFonts w:ascii="Times New Roman" w:hAnsi="Times New Roman" w:cs="Times New Roman"/>
          <w:b/>
          <w:bCs/>
          <w:u w:val="single"/>
        </w:rPr>
        <w:t>4</w:t>
      </w:r>
    </w:p>
    <w:p w:rsidR="004252DD" w:rsidRPr="00FA355B" w:rsidRDefault="004252DD" w:rsidP="00FA355B">
      <w:pPr>
        <w:pStyle w:val="NoSpacing"/>
        <w:jc w:val="both"/>
        <w:rPr>
          <w:rFonts w:ascii="Times New Roman" w:hAnsi="Times New Roman" w:cs="Times New Roman"/>
          <w:b/>
          <w:bCs/>
          <w:u w:val="single"/>
        </w:rPr>
      </w:pPr>
    </w:p>
    <w:p w:rsidR="00C05EFC" w:rsidRPr="00FA355B" w:rsidRDefault="00C05EFC" w:rsidP="00FA355B">
      <w:pPr>
        <w:pStyle w:val="NoSpacing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</w:rPr>
      </w:pPr>
      <w:r w:rsidRPr="00FA355B">
        <w:rPr>
          <w:rFonts w:ascii="Times New Roman" w:hAnsi="Times New Roman" w:cs="Times New Roman"/>
        </w:rPr>
        <w:t xml:space="preserve">Name, designation and remuneration of Chief Executive Officer (CEO), Chief Investment Officer (CIO) and Chief Operations Officer (COO) or their corresponding equivalent by whatever name called. </w:t>
      </w:r>
    </w:p>
    <w:p w:rsidR="004252DD" w:rsidRPr="00FA355B" w:rsidRDefault="004252DD" w:rsidP="00FA355B">
      <w:pPr>
        <w:pStyle w:val="NoSpacing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8"/>
        <w:gridCol w:w="2211"/>
        <w:gridCol w:w="4120"/>
        <w:gridCol w:w="2734"/>
      </w:tblGrid>
      <w:tr w:rsidR="00164CBE" w:rsidRPr="00FA355B" w:rsidTr="00AE3AF7">
        <w:tc>
          <w:tcPr>
            <w:tcW w:w="718" w:type="dxa"/>
          </w:tcPr>
          <w:p w:rsidR="00C05EFC" w:rsidRPr="00FA355B" w:rsidRDefault="00C05EFC" w:rsidP="00FA355B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355B">
              <w:rPr>
                <w:rFonts w:ascii="Times New Roman" w:hAnsi="Times New Roman" w:cs="Times New Roman"/>
                <w:b/>
                <w:bCs/>
              </w:rPr>
              <w:t>S.No.</w:t>
            </w:r>
          </w:p>
        </w:tc>
        <w:tc>
          <w:tcPr>
            <w:tcW w:w="2271" w:type="dxa"/>
          </w:tcPr>
          <w:p w:rsidR="00C05EFC" w:rsidRPr="00FA355B" w:rsidRDefault="00C05EFC" w:rsidP="00FA355B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355B">
              <w:rPr>
                <w:rFonts w:ascii="Times New Roman" w:hAnsi="Times New Roman" w:cs="Times New Roman"/>
                <w:b/>
                <w:bCs/>
              </w:rPr>
              <w:t>Name</w:t>
            </w:r>
          </w:p>
        </w:tc>
        <w:tc>
          <w:tcPr>
            <w:tcW w:w="4253" w:type="dxa"/>
          </w:tcPr>
          <w:p w:rsidR="00C05EFC" w:rsidRPr="00FA355B" w:rsidRDefault="00C05EFC" w:rsidP="00FA355B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355B">
              <w:rPr>
                <w:rFonts w:ascii="Times New Roman" w:hAnsi="Times New Roman" w:cs="Times New Roman"/>
                <w:b/>
                <w:bCs/>
              </w:rPr>
              <w:t>Designation</w:t>
            </w:r>
          </w:p>
        </w:tc>
        <w:tc>
          <w:tcPr>
            <w:tcW w:w="2789" w:type="dxa"/>
          </w:tcPr>
          <w:p w:rsidR="00C05EFC" w:rsidRPr="00FA355B" w:rsidRDefault="00C05EFC" w:rsidP="00FA355B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355B">
              <w:rPr>
                <w:rFonts w:ascii="Times New Roman" w:hAnsi="Times New Roman" w:cs="Times New Roman"/>
                <w:b/>
                <w:bCs/>
              </w:rPr>
              <w:t>Remuneration (Rs.)</w:t>
            </w:r>
          </w:p>
        </w:tc>
      </w:tr>
      <w:tr w:rsidR="00C21307" w:rsidRPr="00FA355B" w:rsidTr="00AE3AF7">
        <w:tc>
          <w:tcPr>
            <w:tcW w:w="718" w:type="dxa"/>
          </w:tcPr>
          <w:p w:rsidR="00C21307" w:rsidRPr="00FA355B" w:rsidRDefault="008C35C6" w:rsidP="00FA355B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A355B">
              <w:rPr>
                <w:rFonts w:ascii="Times New Roman" w:hAnsi="Times New Roman" w:cs="Times New Roman"/>
              </w:rPr>
              <w:t>1</w:t>
            </w:r>
            <w:r w:rsidR="00E049B0" w:rsidRPr="00FA35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71" w:type="dxa"/>
          </w:tcPr>
          <w:p w:rsidR="00C21307" w:rsidRPr="00FA355B" w:rsidRDefault="00C21307" w:rsidP="00FA355B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A355B">
              <w:rPr>
                <w:rFonts w:ascii="Times New Roman" w:hAnsi="Times New Roman" w:cs="Times New Roman"/>
              </w:rPr>
              <w:t>Sh. S.K Nagpal</w:t>
            </w:r>
          </w:p>
        </w:tc>
        <w:tc>
          <w:tcPr>
            <w:tcW w:w="4253" w:type="dxa"/>
          </w:tcPr>
          <w:p w:rsidR="00C21307" w:rsidRPr="00FA355B" w:rsidRDefault="00C21307" w:rsidP="00FA355B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A355B">
              <w:rPr>
                <w:rFonts w:ascii="Times New Roman" w:hAnsi="Times New Roman" w:cs="Times New Roman"/>
              </w:rPr>
              <w:t>Chief Executive Officer</w:t>
            </w:r>
          </w:p>
        </w:tc>
        <w:tc>
          <w:tcPr>
            <w:tcW w:w="2789" w:type="dxa"/>
          </w:tcPr>
          <w:p w:rsidR="004D059D" w:rsidRPr="00FA355B" w:rsidRDefault="004D059D" w:rsidP="00FA355B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21307" w:rsidRPr="00FA355B" w:rsidRDefault="005E4B51" w:rsidP="00FA355B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355B">
              <w:rPr>
                <w:rFonts w:ascii="Times New Roman" w:hAnsi="Times New Roman" w:cs="Times New Roman"/>
                <w:color w:val="000000"/>
              </w:rPr>
              <w:t>Rs. 39,62,100/-</w:t>
            </w:r>
          </w:p>
        </w:tc>
      </w:tr>
      <w:tr w:rsidR="00F21D7A" w:rsidRPr="00FA355B" w:rsidTr="00AE3AF7">
        <w:trPr>
          <w:trHeight w:val="686"/>
        </w:trPr>
        <w:tc>
          <w:tcPr>
            <w:tcW w:w="718" w:type="dxa"/>
          </w:tcPr>
          <w:p w:rsidR="00F21D7A" w:rsidRPr="00FA355B" w:rsidRDefault="00F21D7A" w:rsidP="00FA355B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A355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71" w:type="dxa"/>
          </w:tcPr>
          <w:p w:rsidR="00F21D7A" w:rsidRPr="00FA355B" w:rsidRDefault="00F21D7A" w:rsidP="00FA355B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A355B">
              <w:rPr>
                <w:rFonts w:ascii="Times New Roman" w:hAnsi="Times New Roman" w:cs="Times New Roman"/>
              </w:rPr>
              <w:t xml:space="preserve">Sh. </w:t>
            </w:r>
            <w:r w:rsidR="002114A9" w:rsidRPr="00FA355B">
              <w:rPr>
                <w:rFonts w:ascii="Times New Roman" w:hAnsi="Times New Roman" w:cs="Times New Roman"/>
              </w:rPr>
              <w:t>Vimlesh Kumar</w:t>
            </w:r>
          </w:p>
        </w:tc>
        <w:tc>
          <w:tcPr>
            <w:tcW w:w="4253" w:type="dxa"/>
          </w:tcPr>
          <w:p w:rsidR="00F21D7A" w:rsidRPr="00FA355B" w:rsidRDefault="00F21D7A" w:rsidP="00FA355B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A355B">
              <w:rPr>
                <w:rFonts w:ascii="Times New Roman" w:hAnsi="Times New Roman" w:cs="Times New Roman"/>
              </w:rPr>
              <w:t xml:space="preserve">Chief Investment Officer and Fund </w:t>
            </w:r>
            <w:r w:rsidR="002114A9" w:rsidRPr="00FA355B">
              <w:rPr>
                <w:rFonts w:ascii="Times New Roman" w:hAnsi="Times New Roman" w:cs="Times New Roman"/>
              </w:rPr>
              <w:t>Manager</w:t>
            </w:r>
          </w:p>
        </w:tc>
        <w:tc>
          <w:tcPr>
            <w:tcW w:w="2789" w:type="dxa"/>
          </w:tcPr>
          <w:p w:rsidR="004D059D" w:rsidRPr="00FA355B" w:rsidRDefault="004D059D" w:rsidP="00FA355B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F21D7A" w:rsidRPr="00FA355B" w:rsidRDefault="005E4B51" w:rsidP="00FA355B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A355B">
              <w:rPr>
                <w:rFonts w:ascii="Times New Roman" w:hAnsi="Times New Roman" w:cs="Times New Roman"/>
              </w:rPr>
              <w:t>Rs. 30,56,500/-</w:t>
            </w:r>
          </w:p>
        </w:tc>
      </w:tr>
    </w:tbl>
    <w:p w:rsidR="000518E1" w:rsidRPr="00FA355B" w:rsidRDefault="000518E1" w:rsidP="00FA355B">
      <w:pPr>
        <w:pStyle w:val="NoSpacing"/>
        <w:jc w:val="both"/>
        <w:rPr>
          <w:rFonts w:ascii="Times New Roman" w:hAnsi="Times New Roman" w:cs="Times New Roman"/>
        </w:rPr>
      </w:pPr>
    </w:p>
    <w:p w:rsidR="00C05EFC" w:rsidRPr="00FA355B" w:rsidRDefault="00C05EFC" w:rsidP="00FA355B">
      <w:pPr>
        <w:pStyle w:val="NoSpacing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</w:rPr>
      </w:pPr>
      <w:r w:rsidRPr="00FA355B">
        <w:rPr>
          <w:rFonts w:ascii="Times New Roman" w:hAnsi="Times New Roman" w:cs="Times New Roman"/>
        </w:rPr>
        <w:t xml:space="preserve">Remuneration received by top ten employees in for the financial year.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8"/>
        <w:gridCol w:w="2206"/>
        <w:gridCol w:w="4083"/>
        <w:gridCol w:w="2776"/>
      </w:tblGrid>
      <w:tr w:rsidR="00164CBE" w:rsidRPr="00FA355B" w:rsidTr="004252DD">
        <w:tc>
          <w:tcPr>
            <w:tcW w:w="718" w:type="dxa"/>
          </w:tcPr>
          <w:p w:rsidR="00C05EFC" w:rsidRPr="00FA355B" w:rsidRDefault="00C05EFC" w:rsidP="00FA355B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355B">
              <w:rPr>
                <w:rFonts w:ascii="Times New Roman" w:hAnsi="Times New Roman" w:cs="Times New Roman"/>
                <w:b/>
                <w:bCs/>
              </w:rPr>
              <w:t>S.No.</w:t>
            </w:r>
          </w:p>
        </w:tc>
        <w:tc>
          <w:tcPr>
            <w:tcW w:w="2206" w:type="dxa"/>
          </w:tcPr>
          <w:p w:rsidR="00C05EFC" w:rsidRPr="00FA355B" w:rsidRDefault="00C05EFC" w:rsidP="00FA355B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355B">
              <w:rPr>
                <w:rFonts w:ascii="Times New Roman" w:hAnsi="Times New Roman" w:cs="Times New Roman"/>
                <w:b/>
                <w:bCs/>
              </w:rPr>
              <w:t>Name</w:t>
            </w:r>
          </w:p>
        </w:tc>
        <w:tc>
          <w:tcPr>
            <w:tcW w:w="4083" w:type="dxa"/>
          </w:tcPr>
          <w:p w:rsidR="00C05EFC" w:rsidRPr="00FA355B" w:rsidRDefault="00C05EFC" w:rsidP="00FA355B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355B">
              <w:rPr>
                <w:rFonts w:ascii="Times New Roman" w:hAnsi="Times New Roman" w:cs="Times New Roman"/>
                <w:b/>
                <w:bCs/>
              </w:rPr>
              <w:t>Designation</w:t>
            </w:r>
          </w:p>
        </w:tc>
        <w:tc>
          <w:tcPr>
            <w:tcW w:w="2776" w:type="dxa"/>
          </w:tcPr>
          <w:p w:rsidR="00C05EFC" w:rsidRPr="00FA355B" w:rsidRDefault="00673BA1" w:rsidP="00FA355B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355B">
              <w:rPr>
                <w:rFonts w:ascii="Times New Roman" w:hAnsi="Times New Roman" w:cs="Times New Roman"/>
                <w:b/>
                <w:bCs/>
              </w:rPr>
              <w:t>Remuneration (</w:t>
            </w:r>
            <w:r w:rsidR="00C05EFC" w:rsidRPr="00FA355B">
              <w:rPr>
                <w:rFonts w:ascii="Times New Roman" w:hAnsi="Times New Roman" w:cs="Times New Roman"/>
                <w:b/>
                <w:bCs/>
              </w:rPr>
              <w:t>Rs.)</w:t>
            </w:r>
          </w:p>
        </w:tc>
      </w:tr>
      <w:tr w:rsidR="00164CBE" w:rsidRPr="00FA355B" w:rsidTr="004252DD">
        <w:trPr>
          <w:trHeight w:val="617"/>
        </w:trPr>
        <w:tc>
          <w:tcPr>
            <w:tcW w:w="718" w:type="dxa"/>
          </w:tcPr>
          <w:p w:rsidR="00C05EFC" w:rsidRPr="00FA355B" w:rsidRDefault="00C05EFC" w:rsidP="00FA355B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A355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06" w:type="dxa"/>
          </w:tcPr>
          <w:p w:rsidR="00C05EFC" w:rsidRPr="00FA355B" w:rsidRDefault="00C05EFC" w:rsidP="00FA355B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A355B">
              <w:rPr>
                <w:rFonts w:ascii="Times New Roman" w:hAnsi="Times New Roman" w:cs="Times New Roman"/>
              </w:rPr>
              <w:t>Sh. Ajay Pal Singh Saini</w:t>
            </w:r>
          </w:p>
        </w:tc>
        <w:tc>
          <w:tcPr>
            <w:tcW w:w="4083" w:type="dxa"/>
          </w:tcPr>
          <w:p w:rsidR="00C05EFC" w:rsidRPr="00FA355B" w:rsidRDefault="00C05EFC" w:rsidP="00FA355B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A355B">
              <w:rPr>
                <w:rFonts w:ascii="Times New Roman" w:hAnsi="Times New Roman" w:cs="Times New Roman"/>
              </w:rPr>
              <w:t>Head Company Secretariat &amp; Compliance</w:t>
            </w:r>
          </w:p>
        </w:tc>
        <w:tc>
          <w:tcPr>
            <w:tcW w:w="2776" w:type="dxa"/>
          </w:tcPr>
          <w:p w:rsidR="00C05EFC" w:rsidRPr="00FA355B" w:rsidRDefault="005E4B51" w:rsidP="00FA355B">
            <w:pPr>
              <w:pStyle w:val="NoSpacing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A355B">
              <w:rPr>
                <w:rFonts w:ascii="Times New Roman" w:hAnsi="Times New Roman" w:cs="Times New Roman"/>
                <w:bCs/>
                <w:color w:val="000000"/>
              </w:rPr>
              <w:t>Rs. 57,36,025/-</w:t>
            </w:r>
          </w:p>
        </w:tc>
      </w:tr>
      <w:tr w:rsidR="002114A9" w:rsidRPr="00FA355B" w:rsidTr="004252DD">
        <w:trPr>
          <w:trHeight w:val="506"/>
        </w:trPr>
        <w:tc>
          <w:tcPr>
            <w:tcW w:w="718" w:type="dxa"/>
          </w:tcPr>
          <w:p w:rsidR="002114A9" w:rsidRPr="00FA355B" w:rsidRDefault="002114A9" w:rsidP="00FA355B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A355B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2206" w:type="dxa"/>
          </w:tcPr>
          <w:p w:rsidR="002114A9" w:rsidRPr="00FA355B" w:rsidRDefault="002114A9" w:rsidP="00FA355B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A355B">
              <w:rPr>
                <w:rFonts w:ascii="Times New Roman" w:hAnsi="Times New Roman" w:cs="Times New Roman"/>
              </w:rPr>
              <w:t>Sh. S. K. Sharma</w:t>
            </w:r>
          </w:p>
        </w:tc>
        <w:tc>
          <w:tcPr>
            <w:tcW w:w="4083" w:type="dxa"/>
          </w:tcPr>
          <w:p w:rsidR="002114A9" w:rsidRPr="00FA355B" w:rsidRDefault="002114A9" w:rsidP="00FA355B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A355B">
              <w:rPr>
                <w:rFonts w:ascii="Times New Roman" w:hAnsi="Times New Roman" w:cs="Times New Roman"/>
              </w:rPr>
              <w:t>Head Operation &amp; Administration</w:t>
            </w:r>
          </w:p>
        </w:tc>
        <w:tc>
          <w:tcPr>
            <w:tcW w:w="2776" w:type="dxa"/>
          </w:tcPr>
          <w:p w:rsidR="002114A9" w:rsidRPr="00FA355B" w:rsidRDefault="005E4B51" w:rsidP="00FA355B">
            <w:pPr>
              <w:pStyle w:val="NoSpacing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A355B">
              <w:rPr>
                <w:rFonts w:ascii="Times New Roman" w:hAnsi="Times New Roman" w:cs="Times New Roman"/>
                <w:bCs/>
                <w:color w:val="000000"/>
              </w:rPr>
              <w:t>Rs. 21,46,000/-</w:t>
            </w:r>
          </w:p>
        </w:tc>
      </w:tr>
      <w:tr w:rsidR="002114A9" w:rsidRPr="00FA355B" w:rsidTr="004252DD">
        <w:tc>
          <w:tcPr>
            <w:tcW w:w="718" w:type="dxa"/>
          </w:tcPr>
          <w:p w:rsidR="002114A9" w:rsidRPr="00FA355B" w:rsidRDefault="002114A9" w:rsidP="00FA355B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A355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06" w:type="dxa"/>
          </w:tcPr>
          <w:p w:rsidR="002114A9" w:rsidRPr="00FA355B" w:rsidRDefault="002114A9" w:rsidP="00FA355B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A355B">
              <w:rPr>
                <w:rFonts w:ascii="Times New Roman" w:hAnsi="Times New Roman" w:cs="Times New Roman"/>
              </w:rPr>
              <w:t>Mr. Ashok Kumar Gandhi</w:t>
            </w:r>
          </w:p>
        </w:tc>
        <w:tc>
          <w:tcPr>
            <w:tcW w:w="4083" w:type="dxa"/>
          </w:tcPr>
          <w:p w:rsidR="002114A9" w:rsidRPr="00FA355B" w:rsidRDefault="002114A9" w:rsidP="00FA355B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A355B">
              <w:rPr>
                <w:rFonts w:ascii="Times New Roman" w:hAnsi="Times New Roman" w:cs="Times New Roman"/>
              </w:rPr>
              <w:t>Head Finance &amp; CFO</w:t>
            </w:r>
          </w:p>
        </w:tc>
        <w:tc>
          <w:tcPr>
            <w:tcW w:w="2776" w:type="dxa"/>
          </w:tcPr>
          <w:p w:rsidR="002114A9" w:rsidRPr="00FA355B" w:rsidRDefault="005E4B51" w:rsidP="00FA355B">
            <w:pPr>
              <w:pStyle w:val="NoSpacing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A355B">
              <w:rPr>
                <w:rFonts w:ascii="Times New Roman" w:hAnsi="Times New Roman" w:cs="Times New Roman"/>
                <w:bCs/>
                <w:color w:val="000000"/>
              </w:rPr>
              <w:t>Rs. 18,51,000/-</w:t>
            </w:r>
          </w:p>
        </w:tc>
      </w:tr>
      <w:tr w:rsidR="002114A9" w:rsidRPr="00FA355B" w:rsidTr="004252DD">
        <w:trPr>
          <w:trHeight w:val="411"/>
        </w:trPr>
        <w:tc>
          <w:tcPr>
            <w:tcW w:w="718" w:type="dxa"/>
          </w:tcPr>
          <w:p w:rsidR="002114A9" w:rsidRPr="00FA355B" w:rsidRDefault="002114A9" w:rsidP="00FA355B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A355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06" w:type="dxa"/>
          </w:tcPr>
          <w:p w:rsidR="002114A9" w:rsidRPr="00FA355B" w:rsidRDefault="002114A9" w:rsidP="00FA355B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A355B">
              <w:rPr>
                <w:rFonts w:ascii="Times New Roman" w:hAnsi="Times New Roman" w:cs="Times New Roman"/>
              </w:rPr>
              <w:t>Mrs. Deepti Jha</w:t>
            </w:r>
          </w:p>
        </w:tc>
        <w:tc>
          <w:tcPr>
            <w:tcW w:w="4083" w:type="dxa"/>
          </w:tcPr>
          <w:p w:rsidR="002114A9" w:rsidRPr="00FA355B" w:rsidRDefault="002114A9" w:rsidP="00FA355B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A355B">
              <w:rPr>
                <w:rFonts w:ascii="Times New Roman" w:hAnsi="Times New Roman" w:cs="Times New Roman"/>
              </w:rPr>
              <w:t>Analyst</w:t>
            </w:r>
          </w:p>
        </w:tc>
        <w:tc>
          <w:tcPr>
            <w:tcW w:w="2776" w:type="dxa"/>
          </w:tcPr>
          <w:p w:rsidR="002114A9" w:rsidRPr="00FA355B" w:rsidRDefault="004252DD" w:rsidP="00FA355B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A355B">
              <w:rPr>
                <w:rFonts w:ascii="Times New Roman" w:hAnsi="Times New Roman" w:cs="Times New Roman"/>
              </w:rPr>
              <w:t>Rs. 34,40,994</w:t>
            </w:r>
            <w:r w:rsidR="005E4B51" w:rsidRPr="00FA355B">
              <w:rPr>
                <w:rFonts w:ascii="Times New Roman" w:hAnsi="Times New Roman" w:cs="Times New Roman"/>
              </w:rPr>
              <w:t>/-</w:t>
            </w:r>
          </w:p>
        </w:tc>
      </w:tr>
      <w:tr w:rsidR="002114A9" w:rsidRPr="00FA355B" w:rsidTr="004252DD">
        <w:trPr>
          <w:trHeight w:val="411"/>
        </w:trPr>
        <w:tc>
          <w:tcPr>
            <w:tcW w:w="718" w:type="dxa"/>
          </w:tcPr>
          <w:p w:rsidR="002114A9" w:rsidRPr="00FA355B" w:rsidRDefault="002114A9" w:rsidP="00FA355B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A355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06" w:type="dxa"/>
          </w:tcPr>
          <w:p w:rsidR="002114A9" w:rsidRPr="00FA355B" w:rsidRDefault="002114A9" w:rsidP="00FA355B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A355B">
              <w:rPr>
                <w:rFonts w:ascii="Times New Roman" w:hAnsi="Times New Roman" w:cs="Times New Roman"/>
              </w:rPr>
              <w:t>Ms. Ayushi Sharma</w:t>
            </w:r>
          </w:p>
        </w:tc>
        <w:tc>
          <w:tcPr>
            <w:tcW w:w="4083" w:type="dxa"/>
          </w:tcPr>
          <w:p w:rsidR="002114A9" w:rsidRPr="00FA355B" w:rsidRDefault="002114A9" w:rsidP="00FA355B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A355B">
              <w:rPr>
                <w:rFonts w:ascii="Times New Roman" w:hAnsi="Times New Roman" w:cs="Times New Roman"/>
              </w:rPr>
              <w:t>Analyst</w:t>
            </w:r>
          </w:p>
        </w:tc>
        <w:tc>
          <w:tcPr>
            <w:tcW w:w="2776" w:type="dxa"/>
          </w:tcPr>
          <w:p w:rsidR="002114A9" w:rsidRPr="00FA355B" w:rsidRDefault="004252DD" w:rsidP="00FA355B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355B">
              <w:rPr>
                <w:rFonts w:ascii="Times New Roman" w:hAnsi="Times New Roman" w:cs="Times New Roman"/>
                <w:color w:val="000000"/>
              </w:rPr>
              <w:t>Rs. 12,29,207</w:t>
            </w:r>
            <w:r w:rsidR="005E4B51" w:rsidRPr="00FA355B">
              <w:rPr>
                <w:rFonts w:ascii="Times New Roman" w:hAnsi="Times New Roman" w:cs="Times New Roman"/>
                <w:color w:val="000000"/>
              </w:rPr>
              <w:t>/-</w:t>
            </w:r>
          </w:p>
        </w:tc>
      </w:tr>
      <w:tr w:rsidR="002114A9" w:rsidRPr="00FA355B" w:rsidTr="004252DD">
        <w:trPr>
          <w:trHeight w:val="411"/>
        </w:trPr>
        <w:tc>
          <w:tcPr>
            <w:tcW w:w="718" w:type="dxa"/>
          </w:tcPr>
          <w:p w:rsidR="002114A9" w:rsidRPr="00FA355B" w:rsidRDefault="002114A9" w:rsidP="00FA355B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A355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06" w:type="dxa"/>
          </w:tcPr>
          <w:p w:rsidR="002114A9" w:rsidRPr="00FA355B" w:rsidRDefault="002114A9" w:rsidP="00FA355B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A355B">
              <w:rPr>
                <w:rFonts w:ascii="Times New Roman" w:hAnsi="Times New Roman" w:cs="Times New Roman"/>
              </w:rPr>
              <w:t>Raja Kumar</w:t>
            </w:r>
          </w:p>
        </w:tc>
        <w:tc>
          <w:tcPr>
            <w:tcW w:w="4083" w:type="dxa"/>
          </w:tcPr>
          <w:p w:rsidR="002114A9" w:rsidRPr="00FA355B" w:rsidRDefault="002114A9" w:rsidP="00FA355B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A355B">
              <w:rPr>
                <w:rFonts w:ascii="Times New Roman" w:hAnsi="Times New Roman" w:cs="Times New Roman"/>
              </w:rPr>
              <w:t>Assistant Manager – IT</w:t>
            </w:r>
          </w:p>
        </w:tc>
        <w:tc>
          <w:tcPr>
            <w:tcW w:w="2776" w:type="dxa"/>
          </w:tcPr>
          <w:p w:rsidR="002114A9" w:rsidRPr="00FA355B" w:rsidRDefault="005E4B51" w:rsidP="00FA355B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355B">
              <w:rPr>
                <w:rFonts w:ascii="Times New Roman" w:hAnsi="Times New Roman" w:cs="Times New Roman"/>
                <w:color w:val="000000"/>
              </w:rPr>
              <w:t>Rs. 9,41,000/-</w:t>
            </w:r>
          </w:p>
        </w:tc>
      </w:tr>
    </w:tbl>
    <w:p w:rsidR="00763010" w:rsidRPr="00FA355B" w:rsidRDefault="00763010" w:rsidP="00FA355B">
      <w:pPr>
        <w:pStyle w:val="NoSpacing"/>
        <w:jc w:val="both"/>
        <w:rPr>
          <w:rFonts w:ascii="Times New Roman" w:hAnsi="Times New Roman" w:cs="Times New Roman"/>
        </w:rPr>
      </w:pPr>
    </w:p>
    <w:p w:rsidR="002624C9" w:rsidRPr="00FA355B" w:rsidRDefault="00C05EFC" w:rsidP="00FA355B">
      <w:pPr>
        <w:pStyle w:val="NoSpacing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</w:rPr>
      </w:pPr>
      <w:r w:rsidRPr="00FA355B">
        <w:rPr>
          <w:rFonts w:ascii="Times New Roman" w:hAnsi="Times New Roman" w:cs="Times New Roman"/>
        </w:rPr>
        <w:t xml:space="preserve">Name Designation and remuneration received of  every </w:t>
      </w:r>
      <w:r w:rsidR="00AE3AF7" w:rsidRPr="00FA355B">
        <w:rPr>
          <w:rFonts w:ascii="Times New Roman" w:hAnsi="Times New Roman" w:cs="Times New Roman"/>
        </w:rPr>
        <w:t>employee</w:t>
      </w:r>
      <w:r w:rsidRPr="00FA355B">
        <w:rPr>
          <w:rFonts w:ascii="Times New Roman" w:hAnsi="Times New Roman" w:cs="Times New Roman"/>
        </w:rPr>
        <w:t xml:space="preserve"> of MF /AMC whose: </w:t>
      </w:r>
    </w:p>
    <w:p w:rsidR="00C05EFC" w:rsidRPr="00FA355B" w:rsidRDefault="00C05EFC" w:rsidP="00FA355B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b/>
        </w:rPr>
      </w:pPr>
      <w:r w:rsidRPr="00FA355B">
        <w:rPr>
          <w:rFonts w:ascii="Times New Roman" w:hAnsi="Times New Roman" w:cs="Times New Roman"/>
        </w:rPr>
        <w:t xml:space="preserve">Annual remuneration was equal to or above INR One  Crore and two </w:t>
      </w:r>
      <w:r w:rsidR="002114A9" w:rsidRPr="00FA355B">
        <w:rPr>
          <w:rFonts w:ascii="Times New Roman" w:hAnsi="Times New Roman" w:cs="Times New Roman"/>
        </w:rPr>
        <w:t>lakh</w:t>
      </w:r>
      <w:r w:rsidRPr="00FA355B">
        <w:rPr>
          <w:rFonts w:ascii="Times New Roman" w:hAnsi="Times New Roman" w:cs="Times New Roman"/>
        </w:rPr>
        <w:t xml:space="preserve"> for that year: </w:t>
      </w:r>
      <w:r w:rsidRPr="00FA355B">
        <w:rPr>
          <w:rFonts w:ascii="Times New Roman" w:hAnsi="Times New Roman" w:cs="Times New Roman"/>
          <w:b/>
        </w:rPr>
        <w:t>NIL</w:t>
      </w:r>
    </w:p>
    <w:p w:rsidR="00C05EFC" w:rsidRPr="00FA355B" w:rsidRDefault="00C05EFC" w:rsidP="00FA355B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b/>
        </w:rPr>
      </w:pPr>
      <w:r w:rsidRPr="00FA355B">
        <w:rPr>
          <w:rFonts w:ascii="Times New Roman" w:hAnsi="Times New Roman" w:cs="Times New Roman"/>
        </w:rPr>
        <w:t xml:space="preserve">Monthly remuneration in the aggregate was not less than INR eight lakh and fifty thousand per month if the employee is employed for a part of the financial year: </w:t>
      </w:r>
      <w:r w:rsidRPr="00FA355B">
        <w:rPr>
          <w:rFonts w:ascii="Times New Roman" w:hAnsi="Times New Roman" w:cs="Times New Roman"/>
          <w:b/>
        </w:rPr>
        <w:t>NIL</w:t>
      </w:r>
    </w:p>
    <w:p w:rsidR="00FA355B" w:rsidRPr="00FA355B" w:rsidRDefault="00FA355B" w:rsidP="00FA355B">
      <w:pPr>
        <w:pStyle w:val="NoSpacing"/>
        <w:jc w:val="both"/>
        <w:rPr>
          <w:rFonts w:ascii="Times New Roman" w:hAnsi="Times New Roman" w:cs="Times New Roman"/>
          <w:b/>
        </w:rPr>
      </w:pPr>
    </w:p>
    <w:p w:rsidR="00B66DA8" w:rsidRPr="00B66DA8" w:rsidRDefault="00FA355B" w:rsidP="00B66DA8">
      <w:pPr>
        <w:pStyle w:val="NoSpacing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b/>
        </w:rPr>
      </w:pPr>
      <w:r w:rsidRPr="00FA355B">
        <w:rPr>
          <w:rFonts w:ascii="Times New Roman" w:hAnsi="Times New Roman" w:cs="Times New Roman"/>
        </w:rPr>
        <w:t xml:space="preserve">The ratio of CEO’s remuneration to the median remuneration of MF /AMC employees: </w:t>
      </w:r>
      <w:r w:rsidR="00B66DA8" w:rsidRPr="009048D3">
        <w:rPr>
          <w:rFonts w:ascii="Times New Roman" w:hAnsi="Times New Roman" w:cs="Times New Roman"/>
          <w:b/>
          <w:bCs/>
        </w:rPr>
        <w:t>1.52</w:t>
      </w:r>
    </w:p>
    <w:p w:rsidR="00FA355B" w:rsidRPr="00FA355B" w:rsidRDefault="00FA355B" w:rsidP="00FA355B">
      <w:pPr>
        <w:pStyle w:val="NoSpacing"/>
        <w:jc w:val="both"/>
        <w:rPr>
          <w:rFonts w:ascii="Times New Roman" w:hAnsi="Times New Roman" w:cs="Times New Roman"/>
          <w:b/>
        </w:rPr>
      </w:pPr>
    </w:p>
    <w:p w:rsidR="00FA355B" w:rsidRPr="00FA355B" w:rsidRDefault="00FA355B" w:rsidP="00FA355B">
      <w:pPr>
        <w:pStyle w:val="NoSpacing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b/>
        </w:rPr>
      </w:pPr>
      <w:r w:rsidRPr="00FA355B">
        <w:rPr>
          <w:rFonts w:ascii="Times New Roman" w:hAnsi="Times New Roman" w:cs="Times New Roman"/>
        </w:rPr>
        <w:t>MF’s total AAUM, debt AAUM and equity AAUM and rate of growth over the last three years.</w:t>
      </w: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1246"/>
        <w:gridCol w:w="920"/>
        <w:gridCol w:w="1061"/>
        <w:gridCol w:w="992"/>
        <w:gridCol w:w="1134"/>
        <w:gridCol w:w="992"/>
        <w:gridCol w:w="1134"/>
        <w:gridCol w:w="1134"/>
        <w:gridCol w:w="1134"/>
      </w:tblGrid>
      <w:tr w:rsidR="00FA355B" w:rsidRPr="00FA355B" w:rsidTr="00FA355B">
        <w:tc>
          <w:tcPr>
            <w:tcW w:w="1246" w:type="dxa"/>
          </w:tcPr>
          <w:p w:rsidR="00FA355B" w:rsidRPr="00FA355B" w:rsidRDefault="00FA355B" w:rsidP="00FA355B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gridSpan w:val="2"/>
          </w:tcPr>
          <w:p w:rsidR="00FA355B" w:rsidRPr="00FA355B" w:rsidRDefault="00FA355B" w:rsidP="00FA355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355B">
              <w:rPr>
                <w:rFonts w:ascii="Times New Roman" w:hAnsi="Times New Roman" w:cs="Times New Roman"/>
                <w:b/>
                <w:bCs/>
              </w:rPr>
              <w:t>31</w:t>
            </w:r>
            <w:r w:rsidRPr="00FA355B">
              <w:rPr>
                <w:rFonts w:ascii="Times New Roman" w:hAnsi="Times New Roman" w:cs="Times New Roman"/>
                <w:b/>
                <w:bCs/>
                <w:vertAlign w:val="superscript"/>
              </w:rPr>
              <w:t>st</w:t>
            </w:r>
            <w:r w:rsidRPr="00FA355B">
              <w:rPr>
                <w:rFonts w:ascii="Times New Roman" w:hAnsi="Times New Roman" w:cs="Times New Roman"/>
                <w:b/>
                <w:bCs/>
              </w:rPr>
              <w:t xml:space="preserve"> March 2022</w:t>
            </w:r>
          </w:p>
        </w:tc>
        <w:tc>
          <w:tcPr>
            <w:tcW w:w="2126" w:type="dxa"/>
            <w:gridSpan w:val="2"/>
          </w:tcPr>
          <w:p w:rsidR="00FA355B" w:rsidRPr="00FA355B" w:rsidRDefault="00FA355B" w:rsidP="00FA355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355B">
              <w:rPr>
                <w:rFonts w:ascii="Times New Roman" w:hAnsi="Times New Roman" w:cs="Times New Roman"/>
                <w:b/>
                <w:bCs/>
              </w:rPr>
              <w:t>31</w:t>
            </w:r>
            <w:r w:rsidRPr="00FA355B">
              <w:rPr>
                <w:rFonts w:ascii="Times New Roman" w:hAnsi="Times New Roman" w:cs="Times New Roman"/>
                <w:b/>
                <w:bCs/>
                <w:vertAlign w:val="superscript"/>
              </w:rPr>
              <w:t>st</w:t>
            </w:r>
            <w:r w:rsidRPr="00FA355B">
              <w:rPr>
                <w:rFonts w:ascii="Times New Roman" w:hAnsi="Times New Roman" w:cs="Times New Roman"/>
                <w:b/>
                <w:bCs/>
              </w:rPr>
              <w:t xml:space="preserve"> March 2023</w:t>
            </w:r>
          </w:p>
        </w:tc>
        <w:tc>
          <w:tcPr>
            <w:tcW w:w="2126" w:type="dxa"/>
            <w:gridSpan w:val="2"/>
          </w:tcPr>
          <w:p w:rsidR="00FA355B" w:rsidRPr="00FA355B" w:rsidRDefault="00FA355B" w:rsidP="00FA355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355B">
              <w:rPr>
                <w:rFonts w:ascii="Times New Roman" w:hAnsi="Times New Roman" w:cs="Times New Roman"/>
                <w:b/>
                <w:bCs/>
              </w:rPr>
              <w:t>31</w:t>
            </w:r>
            <w:r w:rsidRPr="00FA355B">
              <w:rPr>
                <w:rFonts w:ascii="Times New Roman" w:hAnsi="Times New Roman" w:cs="Times New Roman"/>
                <w:b/>
                <w:bCs/>
                <w:vertAlign w:val="superscript"/>
              </w:rPr>
              <w:t>st</w:t>
            </w:r>
            <w:r w:rsidRPr="00FA355B">
              <w:rPr>
                <w:rFonts w:ascii="Times New Roman" w:hAnsi="Times New Roman" w:cs="Times New Roman"/>
                <w:b/>
                <w:bCs/>
              </w:rPr>
              <w:t xml:space="preserve"> March 2024</w:t>
            </w:r>
          </w:p>
        </w:tc>
        <w:tc>
          <w:tcPr>
            <w:tcW w:w="2268" w:type="dxa"/>
            <w:gridSpan w:val="2"/>
          </w:tcPr>
          <w:p w:rsidR="00FA355B" w:rsidRPr="00FA355B" w:rsidRDefault="00FA355B" w:rsidP="00FA355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355B">
              <w:rPr>
                <w:rFonts w:ascii="Times New Roman" w:hAnsi="Times New Roman" w:cs="Times New Roman"/>
                <w:b/>
                <w:bCs/>
              </w:rPr>
              <w:t>CAGR (%)</w:t>
            </w:r>
          </w:p>
        </w:tc>
      </w:tr>
      <w:tr w:rsidR="00FA355B" w:rsidRPr="00FA355B" w:rsidTr="00FA355B">
        <w:trPr>
          <w:trHeight w:val="928"/>
        </w:trPr>
        <w:tc>
          <w:tcPr>
            <w:tcW w:w="1246" w:type="dxa"/>
          </w:tcPr>
          <w:p w:rsidR="00FA355B" w:rsidRPr="00FA355B" w:rsidRDefault="00FA355B" w:rsidP="00FA355B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355B">
              <w:rPr>
                <w:rFonts w:ascii="Times New Roman" w:hAnsi="Times New Roman" w:cs="Times New Roman"/>
                <w:b/>
                <w:bCs/>
              </w:rPr>
              <w:t>Total AAUM ( Rs. Cr)</w:t>
            </w:r>
          </w:p>
        </w:tc>
        <w:tc>
          <w:tcPr>
            <w:tcW w:w="920" w:type="dxa"/>
            <w:vAlign w:val="center"/>
          </w:tcPr>
          <w:p w:rsidR="00FA355B" w:rsidRPr="00FA355B" w:rsidRDefault="00FA355B" w:rsidP="00FA355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A355B">
              <w:rPr>
                <w:rFonts w:ascii="Times New Roman" w:hAnsi="Times New Roman" w:cs="Times New Roman"/>
                <w:b/>
              </w:rPr>
              <w:t>Series I</w:t>
            </w:r>
          </w:p>
          <w:p w:rsidR="00FA355B" w:rsidRPr="00FA355B" w:rsidRDefault="00FA355B" w:rsidP="00FA355B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A355B">
              <w:rPr>
                <w:rFonts w:ascii="Times New Roman" w:hAnsi="Times New Roman" w:cs="Times New Roman"/>
              </w:rPr>
              <w:t>441.84</w:t>
            </w:r>
          </w:p>
        </w:tc>
        <w:tc>
          <w:tcPr>
            <w:tcW w:w="1061" w:type="dxa"/>
            <w:vAlign w:val="center"/>
          </w:tcPr>
          <w:p w:rsidR="00FA355B" w:rsidRPr="00FA355B" w:rsidRDefault="00FA355B" w:rsidP="00FA355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A355B">
              <w:rPr>
                <w:rFonts w:ascii="Times New Roman" w:hAnsi="Times New Roman" w:cs="Times New Roman"/>
                <w:b/>
              </w:rPr>
              <w:t>Series II</w:t>
            </w:r>
          </w:p>
          <w:p w:rsidR="00FA355B" w:rsidRPr="00FA355B" w:rsidRDefault="00FA355B" w:rsidP="00FA355B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A355B">
              <w:rPr>
                <w:rFonts w:ascii="Times New Roman" w:hAnsi="Times New Roman" w:cs="Times New Roman"/>
              </w:rPr>
              <w:t>186.13</w:t>
            </w:r>
          </w:p>
        </w:tc>
        <w:tc>
          <w:tcPr>
            <w:tcW w:w="992" w:type="dxa"/>
          </w:tcPr>
          <w:p w:rsidR="00FA355B" w:rsidRDefault="00FA355B" w:rsidP="00FA355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  <w:p w:rsidR="00FA355B" w:rsidRPr="00FA355B" w:rsidRDefault="00FA355B" w:rsidP="00FA355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A355B">
              <w:rPr>
                <w:rFonts w:ascii="Times New Roman" w:hAnsi="Times New Roman" w:cs="Times New Roman"/>
                <w:b/>
              </w:rPr>
              <w:t>Series I</w:t>
            </w:r>
          </w:p>
          <w:p w:rsidR="00FA355B" w:rsidRPr="00FA355B" w:rsidRDefault="00FA355B" w:rsidP="00FA355B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A355B">
              <w:rPr>
                <w:rFonts w:ascii="Times New Roman" w:hAnsi="Times New Roman" w:cs="Times New Roman"/>
              </w:rPr>
              <w:t>454.17</w:t>
            </w:r>
          </w:p>
        </w:tc>
        <w:tc>
          <w:tcPr>
            <w:tcW w:w="1134" w:type="dxa"/>
          </w:tcPr>
          <w:p w:rsidR="00FA355B" w:rsidRDefault="00FA355B" w:rsidP="00FA355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  <w:p w:rsidR="00FA355B" w:rsidRPr="00FA355B" w:rsidRDefault="00FA355B" w:rsidP="00FA355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A355B">
              <w:rPr>
                <w:rFonts w:ascii="Times New Roman" w:hAnsi="Times New Roman" w:cs="Times New Roman"/>
                <w:b/>
              </w:rPr>
              <w:t>Series II</w:t>
            </w:r>
          </w:p>
          <w:p w:rsidR="00FA355B" w:rsidRPr="00FA355B" w:rsidRDefault="00FA355B" w:rsidP="00FA355B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A355B">
              <w:rPr>
                <w:rFonts w:ascii="Times New Roman" w:hAnsi="Times New Roman" w:cs="Times New Roman"/>
              </w:rPr>
              <w:t>179.01</w:t>
            </w:r>
          </w:p>
        </w:tc>
        <w:tc>
          <w:tcPr>
            <w:tcW w:w="992" w:type="dxa"/>
          </w:tcPr>
          <w:p w:rsidR="00FA355B" w:rsidRPr="00FA355B" w:rsidRDefault="00FA355B" w:rsidP="00FA355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  <w:p w:rsidR="00FA355B" w:rsidRDefault="00FA355B" w:rsidP="00FA355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A355B">
              <w:rPr>
                <w:rFonts w:ascii="Times New Roman" w:hAnsi="Times New Roman" w:cs="Times New Roman"/>
                <w:b/>
              </w:rPr>
              <w:t>Series I</w:t>
            </w:r>
          </w:p>
          <w:p w:rsidR="00FA355B" w:rsidRDefault="00FA355B" w:rsidP="00FA355B">
            <w:pPr>
              <w:pStyle w:val="NoSpacing"/>
              <w:jc w:val="both"/>
              <w:rPr>
                <w:rFonts w:ascii="Times New Roman" w:hAnsi="Times New Roman" w:cs="Times New Roman"/>
                <w:bCs/>
              </w:rPr>
            </w:pPr>
            <w:r w:rsidRPr="00FA355B">
              <w:rPr>
                <w:rFonts w:ascii="Times New Roman" w:hAnsi="Times New Roman" w:cs="Times New Roman"/>
                <w:bCs/>
              </w:rPr>
              <w:t>N.A</w:t>
            </w:r>
          </w:p>
          <w:p w:rsidR="00E15150" w:rsidRPr="00FA355B" w:rsidRDefault="00E15150" w:rsidP="00FA355B">
            <w:pPr>
              <w:pStyle w:val="NoSpacing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(#)</w:t>
            </w:r>
          </w:p>
        </w:tc>
        <w:tc>
          <w:tcPr>
            <w:tcW w:w="1134" w:type="dxa"/>
          </w:tcPr>
          <w:p w:rsidR="00FA355B" w:rsidRPr="00FA355B" w:rsidRDefault="00FA355B" w:rsidP="00FA355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  <w:p w:rsidR="00FA355B" w:rsidRDefault="00FA355B" w:rsidP="00FA355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A355B">
              <w:rPr>
                <w:rFonts w:ascii="Times New Roman" w:hAnsi="Times New Roman" w:cs="Times New Roman"/>
                <w:b/>
              </w:rPr>
              <w:t>Series II</w:t>
            </w:r>
          </w:p>
          <w:p w:rsidR="00FA355B" w:rsidRDefault="00FA355B" w:rsidP="00FA355B">
            <w:pPr>
              <w:pStyle w:val="NoSpacing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N.A</w:t>
            </w:r>
          </w:p>
          <w:p w:rsidR="00E15150" w:rsidRPr="00FA355B" w:rsidRDefault="00E15150" w:rsidP="00FA355B">
            <w:pPr>
              <w:pStyle w:val="NoSpacing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(#)</w:t>
            </w:r>
          </w:p>
        </w:tc>
        <w:tc>
          <w:tcPr>
            <w:tcW w:w="1134" w:type="dxa"/>
          </w:tcPr>
          <w:p w:rsidR="00FA355B" w:rsidRDefault="00FA355B" w:rsidP="00FA355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  <w:p w:rsidR="00FA355B" w:rsidRPr="00FA355B" w:rsidRDefault="00FA355B" w:rsidP="00FA355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A355B">
              <w:rPr>
                <w:rFonts w:ascii="Times New Roman" w:hAnsi="Times New Roman" w:cs="Times New Roman"/>
                <w:b/>
              </w:rPr>
              <w:t>Series I</w:t>
            </w:r>
          </w:p>
          <w:p w:rsidR="00E15150" w:rsidRDefault="00E15150" w:rsidP="00E15150">
            <w:pPr>
              <w:pStyle w:val="NoSpacing"/>
              <w:jc w:val="both"/>
              <w:rPr>
                <w:rFonts w:ascii="Times New Roman" w:hAnsi="Times New Roman" w:cs="Times New Roman"/>
                <w:bCs/>
              </w:rPr>
            </w:pPr>
            <w:r w:rsidRPr="00FA355B">
              <w:rPr>
                <w:rFonts w:ascii="Times New Roman" w:hAnsi="Times New Roman" w:cs="Times New Roman"/>
                <w:bCs/>
              </w:rPr>
              <w:t>N.A</w:t>
            </w:r>
          </w:p>
          <w:p w:rsidR="00FA355B" w:rsidRPr="00FA355B" w:rsidRDefault="00E15150" w:rsidP="00E15150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(#)</w:t>
            </w:r>
          </w:p>
        </w:tc>
        <w:tc>
          <w:tcPr>
            <w:tcW w:w="1134" w:type="dxa"/>
          </w:tcPr>
          <w:p w:rsidR="00FA355B" w:rsidRDefault="00FA355B" w:rsidP="00FA355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  <w:p w:rsidR="00FA355B" w:rsidRPr="00FA355B" w:rsidRDefault="00FA355B" w:rsidP="00FA355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A355B">
              <w:rPr>
                <w:rFonts w:ascii="Times New Roman" w:hAnsi="Times New Roman" w:cs="Times New Roman"/>
                <w:b/>
              </w:rPr>
              <w:t>Series II</w:t>
            </w:r>
          </w:p>
          <w:p w:rsidR="00E15150" w:rsidRDefault="00E15150" w:rsidP="00E15150">
            <w:pPr>
              <w:pStyle w:val="NoSpacing"/>
              <w:jc w:val="both"/>
              <w:rPr>
                <w:rFonts w:ascii="Times New Roman" w:hAnsi="Times New Roman" w:cs="Times New Roman"/>
                <w:bCs/>
              </w:rPr>
            </w:pPr>
            <w:r w:rsidRPr="00FA355B">
              <w:rPr>
                <w:rFonts w:ascii="Times New Roman" w:hAnsi="Times New Roman" w:cs="Times New Roman"/>
                <w:bCs/>
              </w:rPr>
              <w:t>N.A</w:t>
            </w:r>
          </w:p>
          <w:p w:rsidR="00FA355B" w:rsidRPr="00FA355B" w:rsidRDefault="00E15150" w:rsidP="00E15150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(#)</w:t>
            </w:r>
            <w:r w:rsidR="00FA355B" w:rsidRPr="00FA355B">
              <w:rPr>
                <w:rFonts w:ascii="Times New Roman" w:hAnsi="Times New Roman" w:cs="Times New Roman"/>
              </w:rPr>
              <w:tab/>
            </w:r>
          </w:p>
          <w:p w:rsidR="00FA355B" w:rsidRPr="00FA355B" w:rsidRDefault="00FA355B" w:rsidP="00FA355B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355B" w:rsidRPr="00FA355B" w:rsidTr="00FA355B">
        <w:trPr>
          <w:trHeight w:val="537"/>
        </w:trPr>
        <w:tc>
          <w:tcPr>
            <w:tcW w:w="1246" w:type="dxa"/>
          </w:tcPr>
          <w:p w:rsidR="00FA355B" w:rsidRPr="00FA355B" w:rsidRDefault="00FA355B" w:rsidP="00FA355B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355B">
              <w:rPr>
                <w:rFonts w:ascii="Times New Roman" w:hAnsi="Times New Roman" w:cs="Times New Roman"/>
                <w:b/>
                <w:bCs/>
              </w:rPr>
              <w:t>Debt AAUM ( Rs. Cr)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FA355B" w:rsidRPr="00FA355B" w:rsidRDefault="00FA355B" w:rsidP="00FA355B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A355B">
              <w:rPr>
                <w:rFonts w:ascii="Times New Roman" w:hAnsi="Times New Roman" w:cs="Times New Roman"/>
              </w:rPr>
              <w:t>441.84</w:t>
            </w:r>
          </w:p>
        </w:tc>
        <w:tc>
          <w:tcPr>
            <w:tcW w:w="1061" w:type="dxa"/>
            <w:vAlign w:val="center"/>
          </w:tcPr>
          <w:p w:rsidR="00FA355B" w:rsidRPr="00FA355B" w:rsidRDefault="00FA355B" w:rsidP="00FA355B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A355B">
              <w:rPr>
                <w:rFonts w:ascii="Times New Roman" w:hAnsi="Times New Roman" w:cs="Times New Roman"/>
              </w:rPr>
              <w:t>186.13</w:t>
            </w:r>
          </w:p>
        </w:tc>
        <w:tc>
          <w:tcPr>
            <w:tcW w:w="992" w:type="dxa"/>
            <w:vAlign w:val="center"/>
          </w:tcPr>
          <w:p w:rsidR="00FA355B" w:rsidRPr="00FA355B" w:rsidRDefault="00FA355B" w:rsidP="00FA355B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A355B">
              <w:rPr>
                <w:rFonts w:ascii="Times New Roman" w:hAnsi="Times New Roman" w:cs="Times New Roman"/>
              </w:rPr>
              <w:t>454.17</w:t>
            </w:r>
          </w:p>
        </w:tc>
        <w:tc>
          <w:tcPr>
            <w:tcW w:w="1134" w:type="dxa"/>
            <w:vAlign w:val="center"/>
          </w:tcPr>
          <w:p w:rsidR="00FA355B" w:rsidRPr="00FA355B" w:rsidRDefault="00FA355B" w:rsidP="00FA355B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A355B">
              <w:rPr>
                <w:rFonts w:ascii="Times New Roman" w:hAnsi="Times New Roman" w:cs="Times New Roman"/>
              </w:rPr>
              <w:t>179.01</w:t>
            </w:r>
          </w:p>
        </w:tc>
        <w:tc>
          <w:tcPr>
            <w:tcW w:w="992" w:type="dxa"/>
            <w:vAlign w:val="center"/>
          </w:tcPr>
          <w:p w:rsidR="00E15150" w:rsidRDefault="00E15150" w:rsidP="00E15150">
            <w:pPr>
              <w:pStyle w:val="NoSpacing"/>
              <w:jc w:val="both"/>
              <w:rPr>
                <w:rFonts w:ascii="Times New Roman" w:hAnsi="Times New Roman" w:cs="Times New Roman"/>
                <w:bCs/>
              </w:rPr>
            </w:pPr>
            <w:r w:rsidRPr="00FA355B">
              <w:rPr>
                <w:rFonts w:ascii="Times New Roman" w:hAnsi="Times New Roman" w:cs="Times New Roman"/>
                <w:bCs/>
              </w:rPr>
              <w:t>N.A</w:t>
            </w:r>
          </w:p>
          <w:p w:rsidR="00FA355B" w:rsidRPr="00FA355B" w:rsidRDefault="00E15150" w:rsidP="00E15150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(#)</w:t>
            </w:r>
          </w:p>
        </w:tc>
        <w:tc>
          <w:tcPr>
            <w:tcW w:w="1134" w:type="dxa"/>
            <w:vAlign w:val="center"/>
          </w:tcPr>
          <w:p w:rsidR="00E15150" w:rsidRDefault="00E15150" w:rsidP="00E15150">
            <w:pPr>
              <w:pStyle w:val="NoSpacing"/>
              <w:jc w:val="both"/>
              <w:rPr>
                <w:rFonts w:ascii="Times New Roman" w:hAnsi="Times New Roman" w:cs="Times New Roman"/>
                <w:bCs/>
              </w:rPr>
            </w:pPr>
            <w:r w:rsidRPr="00FA355B">
              <w:rPr>
                <w:rFonts w:ascii="Times New Roman" w:hAnsi="Times New Roman" w:cs="Times New Roman"/>
                <w:bCs/>
              </w:rPr>
              <w:t>N.A</w:t>
            </w:r>
          </w:p>
          <w:p w:rsidR="00FA355B" w:rsidRPr="00FA355B" w:rsidRDefault="00E15150" w:rsidP="00E15150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(#)</w:t>
            </w:r>
          </w:p>
        </w:tc>
        <w:tc>
          <w:tcPr>
            <w:tcW w:w="1134" w:type="dxa"/>
            <w:vAlign w:val="center"/>
          </w:tcPr>
          <w:p w:rsidR="00E15150" w:rsidRDefault="00E15150" w:rsidP="00E15150">
            <w:pPr>
              <w:pStyle w:val="NoSpacing"/>
              <w:jc w:val="both"/>
              <w:rPr>
                <w:rFonts w:ascii="Times New Roman" w:hAnsi="Times New Roman" w:cs="Times New Roman"/>
                <w:bCs/>
              </w:rPr>
            </w:pPr>
            <w:r w:rsidRPr="00FA355B">
              <w:rPr>
                <w:rFonts w:ascii="Times New Roman" w:hAnsi="Times New Roman" w:cs="Times New Roman"/>
                <w:bCs/>
              </w:rPr>
              <w:t>N.A</w:t>
            </w:r>
          </w:p>
          <w:p w:rsidR="00FA355B" w:rsidRPr="00FA355B" w:rsidRDefault="00E15150" w:rsidP="00E15150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>(#)</w:t>
            </w:r>
          </w:p>
        </w:tc>
        <w:tc>
          <w:tcPr>
            <w:tcW w:w="1134" w:type="dxa"/>
            <w:vAlign w:val="center"/>
          </w:tcPr>
          <w:p w:rsidR="00E15150" w:rsidRDefault="00E15150" w:rsidP="00E15150">
            <w:pPr>
              <w:pStyle w:val="NoSpacing"/>
              <w:jc w:val="both"/>
              <w:rPr>
                <w:rFonts w:ascii="Times New Roman" w:hAnsi="Times New Roman" w:cs="Times New Roman"/>
                <w:bCs/>
              </w:rPr>
            </w:pPr>
            <w:r w:rsidRPr="00FA355B">
              <w:rPr>
                <w:rFonts w:ascii="Times New Roman" w:hAnsi="Times New Roman" w:cs="Times New Roman"/>
                <w:bCs/>
              </w:rPr>
              <w:t>N.A</w:t>
            </w:r>
          </w:p>
          <w:p w:rsidR="00FA355B" w:rsidRPr="00FA355B" w:rsidRDefault="00E15150" w:rsidP="00E15150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(#)</w:t>
            </w:r>
          </w:p>
        </w:tc>
      </w:tr>
      <w:tr w:rsidR="00FA355B" w:rsidRPr="00FA355B" w:rsidTr="00FA355B">
        <w:trPr>
          <w:trHeight w:val="70"/>
        </w:trPr>
        <w:tc>
          <w:tcPr>
            <w:tcW w:w="1246" w:type="dxa"/>
          </w:tcPr>
          <w:p w:rsidR="00FA355B" w:rsidRPr="00FA355B" w:rsidRDefault="00FA355B" w:rsidP="00FA355B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355B">
              <w:rPr>
                <w:rFonts w:ascii="Times New Roman" w:hAnsi="Times New Roman" w:cs="Times New Roman"/>
                <w:b/>
                <w:bCs/>
              </w:rPr>
              <w:t>Equity AAUM( Rs. Cr)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55B" w:rsidRPr="00FA355B" w:rsidRDefault="00FA355B" w:rsidP="00FA355B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A355B">
              <w:rPr>
                <w:rFonts w:ascii="Times New Roman" w:hAnsi="Times New Roman" w:cs="Times New Roman"/>
              </w:rPr>
              <w:t>-</w:t>
            </w:r>
          </w:p>
          <w:p w:rsidR="00FA355B" w:rsidRPr="00FA355B" w:rsidRDefault="00FA355B" w:rsidP="00FA355B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FA355B" w:rsidRPr="00FA355B" w:rsidRDefault="00FA355B" w:rsidP="00FA355B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A355B">
              <w:rPr>
                <w:rFonts w:ascii="Times New Roman" w:hAnsi="Times New Roman" w:cs="Times New Roman"/>
              </w:rPr>
              <w:t>-</w:t>
            </w:r>
          </w:p>
          <w:p w:rsidR="00FA355B" w:rsidRPr="00FA355B" w:rsidRDefault="00FA355B" w:rsidP="00FA355B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FA355B" w:rsidRPr="00FA355B" w:rsidRDefault="00FA355B" w:rsidP="00FA355B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A35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A355B" w:rsidRPr="00FA355B" w:rsidRDefault="00FA355B" w:rsidP="00FA355B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A35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A355B" w:rsidRPr="00FA355B" w:rsidRDefault="00FA355B" w:rsidP="00FA355B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A355B">
              <w:rPr>
                <w:rFonts w:ascii="Times New Roman" w:hAnsi="Times New Roman" w:cs="Times New Roman"/>
              </w:rPr>
              <w:t>-</w:t>
            </w:r>
          </w:p>
        </w:tc>
      </w:tr>
    </w:tbl>
    <w:p w:rsidR="00AE3AF7" w:rsidRDefault="00AE3AF7" w:rsidP="00FA355B">
      <w:pPr>
        <w:pStyle w:val="NoSpacing"/>
        <w:jc w:val="both"/>
        <w:rPr>
          <w:rFonts w:ascii="Times New Roman" w:hAnsi="Times New Roman" w:cs="Times New Roman"/>
          <w:b/>
        </w:rPr>
      </w:pPr>
    </w:p>
    <w:p w:rsidR="00FA355B" w:rsidRPr="00E15150" w:rsidRDefault="00FA355B" w:rsidP="00FA355B">
      <w:pPr>
        <w:pStyle w:val="NoSpacing"/>
        <w:jc w:val="both"/>
        <w:rPr>
          <w:rFonts w:ascii="Times New Roman" w:hAnsi="Times New Roman" w:cs="Times New Roman"/>
          <w:bCs/>
        </w:rPr>
      </w:pPr>
      <w:r w:rsidRPr="00E15150">
        <w:rPr>
          <w:rFonts w:ascii="Times New Roman" w:hAnsi="Times New Roman" w:cs="Times New Roman"/>
          <w:bCs/>
        </w:rPr>
        <w:t xml:space="preserve"># </w:t>
      </w:r>
      <w:r w:rsidR="00E15150" w:rsidRPr="00E15150">
        <w:rPr>
          <w:rFonts w:ascii="Times New Roman" w:hAnsi="Times New Roman" w:cs="Times New Roman"/>
          <w:bCs/>
        </w:rPr>
        <w:t>Note: The Board of Trustees of IIFCL Mutual Fund (IDF) in their meeting held on 31st January 2023 decided</w:t>
      </w:r>
      <w:r w:rsidR="00E15150">
        <w:rPr>
          <w:rFonts w:ascii="Times New Roman" w:hAnsi="Times New Roman" w:cs="Times New Roman"/>
          <w:bCs/>
        </w:rPr>
        <w:t xml:space="preserve"> </w:t>
      </w:r>
      <w:r w:rsidR="00E15150" w:rsidRPr="00E15150">
        <w:rPr>
          <w:rFonts w:ascii="Times New Roman" w:hAnsi="Times New Roman" w:cs="Times New Roman"/>
          <w:bCs/>
        </w:rPr>
        <w:t xml:space="preserve">to premature </w:t>
      </w:r>
      <w:r w:rsidR="00E15150">
        <w:rPr>
          <w:rFonts w:ascii="Times New Roman" w:hAnsi="Times New Roman" w:cs="Times New Roman"/>
          <w:bCs/>
        </w:rPr>
        <w:t>wind-up</w:t>
      </w:r>
      <w:r w:rsidR="00E15150" w:rsidRPr="00E15150">
        <w:rPr>
          <w:rFonts w:ascii="Times New Roman" w:hAnsi="Times New Roman" w:cs="Times New Roman"/>
          <w:bCs/>
        </w:rPr>
        <w:t xml:space="preserve"> IIFCL Mutual Fund Infrastructure Debt Fund Series-I</w:t>
      </w:r>
      <w:r w:rsidR="00E15150">
        <w:rPr>
          <w:rFonts w:ascii="Times New Roman" w:hAnsi="Times New Roman" w:cs="Times New Roman"/>
          <w:bCs/>
        </w:rPr>
        <w:t xml:space="preserve"> &amp; II</w:t>
      </w:r>
      <w:r w:rsidR="00E15150" w:rsidRPr="00E15150">
        <w:rPr>
          <w:rFonts w:ascii="Times New Roman" w:hAnsi="Times New Roman" w:cs="Times New Roman"/>
          <w:bCs/>
        </w:rPr>
        <w:t xml:space="preserve"> in terms of the SEBI (Mutual Funds) Regulations, 1996.</w:t>
      </w:r>
      <w:r w:rsidR="00E15150">
        <w:rPr>
          <w:rFonts w:ascii="Times New Roman" w:hAnsi="Times New Roman" w:cs="Times New Roman"/>
          <w:bCs/>
        </w:rPr>
        <w:t xml:space="preserve"> </w:t>
      </w:r>
      <w:r w:rsidR="0012450C">
        <w:rPr>
          <w:rFonts w:ascii="Times New Roman" w:hAnsi="Times New Roman" w:cs="Times New Roman"/>
          <w:bCs/>
        </w:rPr>
        <w:t>B</w:t>
      </w:r>
      <w:r w:rsidR="00E15150" w:rsidRPr="00E15150">
        <w:rPr>
          <w:rFonts w:ascii="Times New Roman" w:hAnsi="Times New Roman" w:cs="Times New Roman"/>
          <w:bCs/>
        </w:rPr>
        <w:t>oth the</w:t>
      </w:r>
      <w:r w:rsidR="0012450C">
        <w:rPr>
          <w:rFonts w:ascii="Times New Roman" w:hAnsi="Times New Roman" w:cs="Times New Roman"/>
          <w:bCs/>
        </w:rPr>
        <w:t xml:space="preserve"> </w:t>
      </w:r>
      <w:r w:rsidR="0012450C">
        <w:rPr>
          <w:rFonts w:ascii="Times New Roman" w:hAnsi="Times New Roman" w:cs="Times New Roman"/>
          <w:bCs/>
        </w:rPr>
        <w:t>Erstwhile</w:t>
      </w:r>
      <w:r w:rsidR="00E15150" w:rsidRPr="00E15150">
        <w:rPr>
          <w:rFonts w:ascii="Times New Roman" w:hAnsi="Times New Roman" w:cs="Times New Roman"/>
          <w:bCs/>
        </w:rPr>
        <w:t xml:space="preserve"> scheme(s)</w:t>
      </w:r>
      <w:r w:rsidR="0012450C">
        <w:rPr>
          <w:rFonts w:ascii="Times New Roman" w:hAnsi="Times New Roman" w:cs="Times New Roman"/>
          <w:bCs/>
        </w:rPr>
        <w:t xml:space="preserve"> of IIFCL Mutual Fund (IDF) stan</w:t>
      </w:r>
      <w:r w:rsidR="00E15150" w:rsidRPr="00E15150">
        <w:rPr>
          <w:rFonts w:ascii="Times New Roman" w:hAnsi="Times New Roman" w:cs="Times New Roman"/>
          <w:bCs/>
        </w:rPr>
        <w:t>d</w:t>
      </w:r>
      <w:r w:rsidR="0012450C">
        <w:rPr>
          <w:rFonts w:ascii="Times New Roman" w:hAnsi="Times New Roman" w:cs="Times New Roman"/>
          <w:bCs/>
        </w:rPr>
        <w:t>s</w:t>
      </w:r>
      <w:bookmarkStart w:id="0" w:name="_GoBack"/>
      <w:bookmarkEnd w:id="0"/>
      <w:r w:rsidR="00E15150" w:rsidRPr="00E15150">
        <w:rPr>
          <w:rFonts w:ascii="Times New Roman" w:hAnsi="Times New Roman" w:cs="Times New Roman"/>
          <w:bCs/>
        </w:rPr>
        <w:t xml:space="preserve"> wound up</w:t>
      </w:r>
      <w:r w:rsidR="008804FF">
        <w:rPr>
          <w:rFonts w:ascii="Times New Roman" w:hAnsi="Times New Roman" w:cs="Times New Roman"/>
          <w:bCs/>
        </w:rPr>
        <w:t xml:space="preserve"> 22.09.2023</w:t>
      </w:r>
      <w:r w:rsidR="00E15150" w:rsidRPr="00E15150">
        <w:rPr>
          <w:rFonts w:ascii="Times New Roman" w:hAnsi="Times New Roman" w:cs="Times New Roman"/>
          <w:bCs/>
        </w:rPr>
        <w:t>.</w:t>
      </w:r>
    </w:p>
    <w:sectPr w:rsidR="00FA355B" w:rsidRPr="00E15150" w:rsidSect="004D059D">
      <w:pgSz w:w="11907" w:h="16839" w:code="9"/>
      <w:pgMar w:top="99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5EA" w:rsidRDefault="008065EA" w:rsidP="00323CED">
      <w:pPr>
        <w:spacing w:after="0" w:line="240" w:lineRule="auto"/>
      </w:pPr>
      <w:r>
        <w:separator/>
      </w:r>
    </w:p>
  </w:endnote>
  <w:endnote w:type="continuationSeparator" w:id="0">
    <w:p w:rsidR="008065EA" w:rsidRDefault="008065EA" w:rsidP="00323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5EA" w:rsidRDefault="008065EA" w:rsidP="00323CED">
      <w:pPr>
        <w:spacing w:after="0" w:line="240" w:lineRule="auto"/>
      </w:pPr>
      <w:r>
        <w:separator/>
      </w:r>
    </w:p>
  </w:footnote>
  <w:footnote w:type="continuationSeparator" w:id="0">
    <w:p w:rsidR="008065EA" w:rsidRDefault="008065EA" w:rsidP="00323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430A"/>
    <w:multiLevelType w:val="hybridMultilevel"/>
    <w:tmpl w:val="725A6CDE"/>
    <w:lvl w:ilvl="0" w:tplc="C9D0BB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55E60"/>
    <w:multiLevelType w:val="hybridMultilevel"/>
    <w:tmpl w:val="4A6692A6"/>
    <w:lvl w:ilvl="0" w:tplc="8D240AC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D15E18"/>
    <w:multiLevelType w:val="hybridMultilevel"/>
    <w:tmpl w:val="FF7860D8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80B6E"/>
    <w:multiLevelType w:val="hybridMultilevel"/>
    <w:tmpl w:val="7430E620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D5C74"/>
    <w:multiLevelType w:val="hybridMultilevel"/>
    <w:tmpl w:val="E7E26112"/>
    <w:lvl w:ilvl="0" w:tplc="A2CA95B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B20BB"/>
    <w:multiLevelType w:val="hybridMultilevel"/>
    <w:tmpl w:val="24FC34E6"/>
    <w:lvl w:ilvl="0" w:tplc="BE9864E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21930"/>
    <w:multiLevelType w:val="hybridMultilevel"/>
    <w:tmpl w:val="77B61B2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96F8E"/>
    <w:multiLevelType w:val="hybridMultilevel"/>
    <w:tmpl w:val="EB40917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FA230AF"/>
    <w:multiLevelType w:val="hybridMultilevel"/>
    <w:tmpl w:val="133428A0"/>
    <w:lvl w:ilvl="0" w:tplc="EA96218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5B71C8"/>
    <w:multiLevelType w:val="hybridMultilevel"/>
    <w:tmpl w:val="C8FE3DC4"/>
    <w:lvl w:ilvl="0" w:tplc="6812D1D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C03A06"/>
    <w:multiLevelType w:val="hybridMultilevel"/>
    <w:tmpl w:val="1512A166"/>
    <w:lvl w:ilvl="0" w:tplc="7714BAD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328B4"/>
    <w:multiLevelType w:val="hybridMultilevel"/>
    <w:tmpl w:val="9678F3A6"/>
    <w:lvl w:ilvl="0" w:tplc="C9CC340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8B1788"/>
    <w:multiLevelType w:val="hybridMultilevel"/>
    <w:tmpl w:val="EC60B8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120D26"/>
    <w:multiLevelType w:val="hybridMultilevel"/>
    <w:tmpl w:val="4F08571C"/>
    <w:lvl w:ilvl="0" w:tplc="61E06A8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5"/>
  </w:num>
  <w:num w:numId="5">
    <w:abstractNumId w:val="9"/>
  </w:num>
  <w:num w:numId="6">
    <w:abstractNumId w:val="0"/>
  </w:num>
  <w:num w:numId="7">
    <w:abstractNumId w:val="4"/>
  </w:num>
  <w:num w:numId="8">
    <w:abstractNumId w:val="11"/>
  </w:num>
  <w:num w:numId="9">
    <w:abstractNumId w:val="10"/>
  </w:num>
  <w:num w:numId="10">
    <w:abstractNumId w:val="12"/>
  </w:num>
  <w:num w:numId="11">
    <w:abstractNumId w:val="2"/>
  </w:num>
  <w:num w:numId="12">
    <w:abstractNumId w:val="3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EFC"/>
    <w:rsid w:val="00001506"/>
    <w:rsid w:val="00027FC2"/>
    <w:rsid w:val="00030209"/>
    <w:rsid w:val="00041466"/>
    <w:rsid w:val="00043DDE"/>
    <w:rsid w:val="00046063"/>
    <w:rsid w:val="000518E1"/>
    <w:rsid w:val="00055794"/>
    <w:rsid w:val="00055CFD"/>
    <w:rsid w:val="000820D2"/>
    <w:rsid w:val="000836D2"/>
    <w:rsid w:val="00084A7D"/>
    <w:rsid w:val="00090FEA"/>
    <w:rsid w:val="000D1244"/>
    <w:rsid w:val="000D4076"/>
    <w:rsid w:val="000D5FB1"/>
    <w:rsid w:val="000F15F5"/>
    <w:rsid w:val="0010639E"/>
    <w:rsid w:val="001207C5"/>
    <w:rsid w:val="0012450C"/>
    <w:rsid w:val="001444CF"/>
    <w:rsid w:val="0015529B"/>
    <w:rsid w:val="00164010"/>
    <w:rsid w:val="00164CBE"/>
    <w:rsid w:val="00173CAB"/>
    <w:rsid w:val="00185A94"/>
    <w:rsid w:val="00185BB0"/>
    <w:rsid w:val="00193E65"/>
    <w:rsid w:val="001C143C"/>
    <w:rsid w:val="001C6F2C"/>
    <w:rsid w:val="001D2C87"/>
    <w:rsid w:val="001E365B"/>
    <w:rsid w:val="002017DC"/>
    <w:rsid w:val="002114A9"/>
    <w:rsid w:val="0022397C"/>
    <w:rsid w:val="00234178"/>
    <w:rsid w:val="00257FFB"/>
    <w:rsid w:val="002624C9"/>
    <w:rsid w:val="002920DC"/>
    <w:rsid w:val="00296B5B"/>
    <w:rsid w:val="002A6DA9"/>
    <w:rsid w:val="002B0A08"/>
    <w:rsid w:val="002B75C1"/>
    <w:rsid w:val="002C57AB"/>
    <w:rsid w:val="002D4EF7"/>
    <w:rsid w:val="002D5090"/>
    <w:rsid w:val="002F2746"/>
    <w:rsid w:val="002F30D5"/>
    <w:rsid w:val="003004C6"/>
    <w:rsid w:val="00321108"/>
    <w:rsid w:val="00323CED"/>
    <w:rsid w:val="0035502C"/>
    <w:rsid w:val="003815D8"/>
    <w:rsid w:val="00392593"/>
    <w:rsid w:val="00396E0E"/>
    <w:rsid w:val="003D1D99"/>
    <w:rsid w:val="003D5054"/>
    <w:rsid w:val="003E4E5B"/>
    <w:rsid w:val="00410598"/>
    <w:rsid w:val="00421E7E"/>
    <w:rsid w:val="004252DD"/>
    <w:rsid w:val="004435BE"/>
    <w:rsid w:val="0044448C"/>
    <w:rsid w:val="00475727"/>
    <w:rsid w:val="004910E8"/>
    <w:rsid w:val="004A4688"/>
    <w:rsid w:val="004A4A16"/>
    <w:rsid w:val="004B453B"/>
    <w:rsid w:val="004B5FDF"/>
    <w:rsid w:val="004C6A6B"/>
    <w:rsid w:val="004C71F8"/>
    <w:rsid w:val="004D059D"/>
    <w:rsid w:val="004D084C"/>
    <w:rsid w:val="004D3428"/>
    <w:rsid w:val="004F0197"/>
    <w:rsid w:val="00501644"/>
    <w:rsid w:val="00522E2A"/>
    <w:rsid w:val="005324B6"/>
    <w:rsid w:val="005452B8"/>
    <w:rsid w:val="00566375"/>
    <w:rsid w:val="0058157C"/>
    <w:rsid w:val="00597528"/>
    <w:rsid w:val="005A55D4"/>
    <w:rsid w:val="005B670C"/>
    <w:rsid w:val="005C17D9"/>
    <w:rsid w:val="005C47B6"/>
    <w:rsid w:val="005E4B51"/>
    <w:rsid w:val="005F7CE0"/>
    <w:rsid w:val="00623A11"/>
    <w:rsid w:val="00633A8D"/>
    <w:rsid w:val="00642084"/>
    <w:rsid w:val="00652DA4"/>
    <w:rsid w:val="00653EF0"/>
    <w:rsid w:val="006556D0"/>
    <w:rsid w:val="0066168A"/>
    <w:rsid w:val="00673BA1"/>
    <w:rsid w:val="00677A3D"/>
    <w:rsid w:val="006D4EE3"/>
    <w:rsid w:val="006E555C"/>
    <w:rsid w:val="007019E5"/>
    <w:rsid w:val="00711B6E"/>
    <w:rsid w:val="00715528"/>
    <w:rsid w:val="007220AA"/>
    <w:rsid w:val="00724641"/>
    <w:rsid w:val="007367FC"/>
    <w:rsid w:val="00763010"/>
    <w:rsid w:val="00794AF9"/>
    <w:rsid w:val="007A6CD2"/>
    <w:rsid w:val="007C0FC1"/>
    <w:rsid w:val="007F6461"/>
    <w:rsid w:val="00805B76"/>
    <w:rsid w:val="008065EA"/>
    <w:rsid w:val="00827657"/>
    <w:rsid w:val="0083379B"/>
    <w:rsid w:val="00873C67"/>
    <w:rsid w:val="00874C3B"/>
    <w:rsid w:val="008804FF"/>
    <w:rsid w:val="008C35C6"/>
    <w:rsid w:val="008C78EB"/>
    <w:rsid w:val="008E51CB"/>
    <w:rsid w:val="009048D3"/>
    <w:rsid w:val="00905FB1"/>
    <w:rsid w:val="00913F06"/>
    <w:rsid w:val="0092005E"/>
    <w:rsid w:val="00920498"/>
    <w:rsid w:val="00940952"/>
    <w:rsid w:val="00944B44"/>
    <w:rsid w:val="0094596A"/>
    <w:rsid w:val="00977349"/>
    <w:rsid w:val="00980905"/>
    <w:rsid w:val="00993B9F"/>
    <w:rsid w:val="009B28FC"/>
    <w:rsid w:val="009C7955"/>
    <w:rsid w:val="009D3221"/>
    <w:rsid w:val="009E07F0"/>
    <w:rsid w:val="009F0434"/>
    <w:rsid w:val="00A03C46"/>
    <w:rsid w:val="00A1344E"/>
    <w:rsid w:val="00A4589F"/>
    <w:rsid w:val="00A640C3"/>
    <w:rsid w:val="00A67F0B"/>
    <w:rsid w:val="00A838BE"/>
    <w:rsid w:val="00AA620D"/>
    <w:rsid w:val="00AC35A4"/>
    <w:rsid w:val="00AD4AB6"/>
    <w:rsid w:val="00AE3AF7"/>
    <w:rsid w:val="00AE7777"/>
    <w:rsid w:val="00B00AE8"/>
    <w:rsid w:val="00B05DBB"/>
    <w:rsid w:val="00B467F8"/>
    <w:rsid w:val="00B52851"/>
    <w:rsid w:val="00B66DA8"/>
    <w:rsid w:val="00B95C66"/>
    <w:rsid w:val="00BA12C6"/>
    <w:rsid w:val="00BB0F6D"/>
    <w:rsid w:val="00BB1841"/>
    <w:rsid w:val="00BF045A"/>
    <w:rsid w:val="00BF1FA6"/>
    <w:rsid w:val="00C05EFC"/>
    <w:rsid w:val="00C07640"/>
    <w:rsid w:val="00C161B1"/>
    <w:rsid w:val="00C21174"/>
    <w:rsid w:val="00C21307"/>
    <w:rsid w:val="00C21CB7"/>
    <w:rsid w:val="00C265CC"/>
    <w:rsid w:val="00C303C3"/>
    <w:rsid w:val="00C41E2F"/>
    <w:rsid w:val="00C82E12"/>
    <w:rsid w:val="00CE63D4"/>
    <w:rsid w:val="00CF27B7"/>
    <w:rsid w:val="00CF681F"/>
    <w:rsid w:val="00D13251"/>
    <w:rsid w:val="00D16716"/>
    <w:rsid w:val="00D20FDC"/>
    <w:rsid w:val="00D86299"/>
    <w:rsid w:val="00DA1196"/>
    <w:rsid w:val="00DB2F91"/>
    <w:rsid w:val="00DC4795"/>
    <w:rsid w:val="00DF6FDB"/>
    <w:rsid w:val="00E049B0"/>
    <w:rsid w:val="00E101B2"/>
    <w:rsid w:val="00E15150"/>
    <w:rsid w:val="00E4491B"/>
    <w:rsid w:val="00EA380E"/>
    <w:rsid w:val="00ED24BC"/>
    <w:rsid w:val="00EE3ADD"/>
    <w:rsid w:val="00EE4D9A"/>
    <w:rsid w:val="00EF7E18"/>
    <w:rsid w:val="00F21D7A"/>
    <w:rsid w:val="00F26F29"/>
    <w:rsid w:val="00F4777F"/>
    <w:rsid w:val="00F53F13"/>
    <w:rsid w:val="00F859B6"/>
    <w:rsid w:val="00FA355B"/>
    <w:rsid w:val="00FA6569"/>
    <w:rsid w:val="00FD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F524324-29CB-4193-9082-894ABB680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EFC"/>
    <w:pPr>
      <w:spacing w:after="200" w:line="276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5EFC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5EFC"/>
    <w:pPr>
      <w:ind w:left="720"/>
      <w:contextualSpacing/>
    </w:pPr>
  </w:style>
  <w:style w:type="paragraph" w:styleId="NoSpacing">
    <w:name w:val="No Spacing"/>
    <w:uiPriority w:val="1"/>
    <w:qFormat/>
    <w:rsid w:val="00323CED"/>
    <w:pPr>
      <w:spacing w:after="0" w:line="240" w:lineRule="auto"/>
    </w:pPr>
    <w:rPr>
      <w:lang w:val="en-IN"/>
    </w:rPr>
  </w:style>
  <w:style w:type="paragraph" w:styleId="Header">
    <w:name w:val="header"/>
    <w:basedOn w:val="Normal"/>
    <w:link w:val="HeaderChar"/>
    <w:uiPriority w:val="99"/>
    <w:unhideWhenUsed/>
    <w:rsid w:val="00323C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CED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323C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CED"/>
    <w:rPr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E"/>
    <w:rPr>
      <w:rFonts w:ascii="Segoe UI" w:hAnsi="Segoe UI" w:cs="Segoe UI"/>
      <w:sz w:val="18"/>
      <w:szCs w:val="18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364</Words>
  <Characters>1781</Characters>
  <Application>Microsoft Office Word</Application>
  <DocSecurity>0</DocSecurity>
  <Lines>137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Mr. Ravi Bindra</cp:lastModifiedBy>
  <cp:revision>35</cp:revision>
  <cp:lastPrinted>2024-04-04T06:32:00Z</cp:lastPrinted>
  <dcterms:created xsi:type="dcterms:W3CDTF">2022-04-29T12:19:00Z</dcterms:created>
  <dcterms:modified xsi:type="dcterms:W3CDTF">2024-04-19T09:24:00Z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bb389fa83a5dc4e750e5d13450395f0d5e46004c95956847345ce8d1be57ec05</vt:lpwstr>
  </property>
</Properties>
</file>